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r>
        <w:rPr>
          <w:rFonts w:ascii="Times New Roman" w:hAnsi="Times New Roman"/>
          <w:b/>
          <w:bCs/>
          <w:sz w:val="20"/>
          <w:szCs w:val="20"/>
        </w:rPr>
        <w:t xml:space="preserve">Ім’я та прізвище: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r>
        <w:rPr>
          <w:rFonts w:ascii="Times New Roman" w:hAnsi="Times New Roman"/>
          <w:b/>
          <w:bCs/>
          <w:sz w:val="20"/>
          <w:szCs w:val="20"/>
        </w:rPr>
        <w:t>Народження (дата, місце, держава):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r>
        <w:rPr>
          <w:rFonts w:ascii="Times New Roman" w:hAnsi="Times New Roman"/>
          <w:b/>
          <w:bCs/>
          <w:sz w:val="20"/>
          <w:szCs w:val="20"/>
        </w:rPr>
        <w:t>Національність: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Štátna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šnosť / </w:t>
      </w:r>
      <w:r>
        <w:rPr>
          <w:rFonts w:ascii="Times New Roman" w:hAnsi="Times New Roman"/>
          <w:b/>
          <w:bCs/>
          <w:sz w:val="20"/>
          <w:szCs w:val="20"/>
        </w:rPr>
        <w:t>Громадянство: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Číslo cestovn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/посвідчення особи: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Slovenskej republiky som pricestoval/a dňa......................cez hraničný priechod………………… / </w:t>
      </w:r>
      <w:r>
        <w:rPr>
          <w:rFonts w:ascii="Times New Roman" w:hAnsi="Times New Roman"/>
          <w:b/>
          <w:bCs/>
          <w:sz w:val="20"/>
          <w:szCs w:val="20"/>
        </w:rPr>
        <w:t>Прибув/ла в Словацьку республіку дня:…….………….через прикордонний пункт пропуску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 udelenie azylu alebo o poskytnutie doplnkovej ochrany na území SR / poskytnutie dočasn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útočiska * žiadam z týchto dôvodov / </w:t>
      </w:r>
      <w:r>
        <w:rPr>
          <w:rFonts w:ascii="Times New Roman" w:hAnsi="Times New Roman"/>
          <w:b/>
          <w:bCs/>
          <w:sz w:val="20"/>
          <w:szCs w:val="20"/>
        </w:rPr>
        <w:t>Вимагаю статут біженця або надання додаткового захисту на території Словацької Республіки / надання тимчасового притулку * з таких причин: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C7199A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Прошу</w:t>
      </w:r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охорон</w:t>
      </w:r>
      <w:r>
        <w:rPr>
          <w:rFonts w:ascii="Times New Roman" w:hAnsi="Times New Roman"/>
          <w:b/>
          <w:bCs/>
          <w:sz w:val="20"/>
          <w:szCs w:val="20"/>
        </w:rPr>
        <w:t xml:space="preserve">и </w:t>
      </w:r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>з інших причин</w:t>
      </w:r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P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Bol/a som poučený o svojich prá</w:t>
      </w:r>
      <w:r>
        <w:rPr>
          <w:rFonts w:ascii="Times New Roman" w:hAnsi="Times New Roman"/>
          <w:sz w:val="20"/>
          <w:szCs w:val="20"/>
          <w:lang w:val="en-US"/>
        </w:rPr>
        <w:t>vach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r>
        <w:rPr>
          <w:rFonts w:ascii="Times New Roman" w:hAnsi="Times New Roman"/>
          <w:sz w:val="20"/>
          <w:szCs w:val="20"/>
        </w:rPr>
        <w:t>átiť sa, ak je to potrebn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, na Úrad vysok</w:t>
      </w:r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>ho komisá</w:t>
      </w:r>
      <w:r>
        <w:rPr>
          <w:rFonts w:ascii="Times New Roman" w:hAnsi="Times New Roman"/>
          <w:sz w:val="20"/>
          <w:szCs w:val="20"/>
          <w:lang w:val="pt-PT"/>
        </w:rPr>
        <w:t>ra Organiz</w:t>
      </w:r>
      <w:r>
        <w:rPr>
          <w:rFonts w:ascii="Times New Roman" w:hAnsi="Times New Roman"/>
          <w:sz w:val="20"/>
          <w:szCs w:val="20"/>
        </w:rPr>
        <w:t>ácie Spojený</w:t>
      </w:r>
      <w:r>
        <w:rPr>
          <w:rFonts w:ascii="Times New Roman" w:hAnsi="Times New Roman"/>
          <w:sz w:val="20"/>
          <w:szCs w:val="20"/>
          <w:lang w:val="de-DE"/>
        </w:rPr>
        <w:t>ch n</w:t>
      </w:r>
      <w:r>
        <w:rPr>
          <w:rFonts w:ascii="Times New Roman" w:hAnsi="Times New Roman"/>
          <w:sz w:val="20"/>
          <w:szCs w:val="20"/>
        </w:rPr>
        <w:t>árodov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r>
        <w:rPr>
          <w:rFonts w:ascii="Times New Roman" w:hAnsi="Times New Roman"/>
          <w:sz w:val="20"/>
          <w:szCs w:val="20"/>
        </w:rPr>
        <w:t xml:space="preserve">áciami zaoberajúcimi sa starostlivosťou o azylantov. / </w:t>
      </w:r>
      <w:r>
        <w:rPr>
          <w:rFonts w:ascii="Times New Roman" w:hAnsi="Times New Roman"/>
          <w:b/>
          <w:bCs/>
          <w:sz w:val="20"/>
          <w:szCs w:val="20"/>
        </w:rPr>
        <w:t>Менi 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 про мої права та обов’язки.</w:t>
      </w:r>
      <w:r>
        <w:rPr>
          <w:rFonts w:ascii="Times New Roman" w:hAnsi="Times New Roman"/>
          <w:b/>
          <w:bCs/>
          <w:sz w:val="20"/>
          <w:szCs w:val="20"/>
        </w:rPr>
        <w:t xml:space="preserve"> Мене також проінструктували щодо права (якщо необхідно)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(якщо необхідно) до Управління Верховного комісара ООН у справах біженців (УВКБ ООН), а також про право звертатися до інших організацій, які надають допомогу біженцям.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AC3" w:rsidRDefault="00E46AC3" w:rsidP="00E46AC3">
      <w:pPr>
        <w:pStyle w:val="Bezriadkovania1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E46AC3">
      <w:pPr>
        <w:pStyle w:val="Bezriadkovania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…………………………………….                   dňa / </w:t>
      </w:r>
      <w:r>
        <w:rPr>
          <w:rFonts w:ascii="Times New Roman" w:hAnsi="Times New Roman"/>
          <w:b/>
          <w:bCs/>
          <w:sz w:val="20"/>
          <w:szCs w:val="20"/>
        </w:rPr>
        <w:t>дня</w:t>
      </w:r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E46AC3" w:rsidRDefault="00E46AC3" w:rsidP="0015209E">
      <w:pPr>
        <w:pStyle w:val="Bezriadkovania1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  Podpis tlmočníka /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prí</w:t>
      </w:r>
      <w:r>
        <w:rPr>
          <w:rFonts w:ascii="Times New Roman" w:hAnsi="Times New Roman"/>
          <w:sz w:val="20"/>
          <w:szCs w:val="20"/>
          <w:lang w:val="da-DK"/>
        </w:rPr>
        <w:t>slu</w:t>
      </w:r>
      <w:r>
        <w:rPr>
          <w:rFonts w:ascii="Times New Roman" w:hAnsi="Times New Roman"/>
          <w:sz w:val="20"/>
          <w:szCs w:val="20"/>
        </w:rPr>
        <w:t xml:space="preserve">šníka, ktorý vyhlásenie prijal /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Відбиток печатки відд. поліції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Підпис іноземця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Підпис перекладача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та підпис поліцейського, який</w:t>
      </w:r>
    </w:p>
    <w:p w:rsidR="004C7426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1951A4">
      <w:pPr>
        <w:pStyle w:val="Bezriadkovania1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 O R E I G N E R     D E C L A R A T I O N </w:t>
      </w:r>
    </w:p>
    <w:p w:rsidR="001951A4" w:rsidRDefault="001951A4" w:rsidP="001951A4">
      <w:pPr>
        <w:pStyle w:val="Bezriadkovania1"/>
        <w:jc w:val="center"/>
        <w:rPr>
          <w:b/>
          <w:bCs/>
          <w:sz w:val="16"/>
          <w:szCs w:val="16"/>
        </w:rPr>
      </w:pP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Given names and surname:.......................................................................................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information (date of birth, place, state):........................................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Gender/Sex: 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Nation:......................................................................................................................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Nationality:...............................................................................................................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travel document:.............................................................................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arrived to the Slovak Republic on (date):.............................</w:t>
      </w:r>
      <w:r>
        <w:t xml:space="preserve"> </w:t>
      </w:r>
      <w:r>
        <w:rPr>
          <w:b/>
          <w:bCs/>
          <w:sz w:val="24"/>
          <w:szCs w:val="24"/>
        </w:rPr>
        <w:t>across the border crossing....................................................................................................................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request the granting of asylum or the provision of subsidiary protection in the territory of the Slovak Republic / the provision of temporary shelter * for the following reasons: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F3D94" wp14:editId="778A091D">
                <wp:simplePos x="0" y="0"/>
                <wp:positionH relativeFrom="column">
                  <wp:posOffset>2751243</wp:posOffset>
                </wp:positionH>
                <wp:positionV relativeFrom="paragraph">
                  <wp:posOffset>16510</wp:posOffset>
                </wp:positionV>
                <wp:extent cx="209227" cy="193729"/>
                <wp:effectExtent l="0" t="0" r="1968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216.65pt;margin-top:1.3pt;width:16.4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" filled="f" strokecolor="#1f4d78 [1604]" strokeweight="1pt"/>
            </w:pict>
          </mc:Fallback>
        </mc:AlternateContent>
      </w:r>
      <w:r w:rsidRPr="002603DA">
        <w:rPr>
          <w:b/>
          <w:bCs/>
          <w:sz w:val="24"/>
          <w:szCs w:val="24"/>
        </w:rPr>
        <w:t xml:space="preserve">I request for protection against war </w:t>
      </w:r>
      <w:r>
        <w:rPr>
          <w:b/>
          <w:bCs/>
          <w:sz w:val="24"/>
          <w:szCs w:val="24"/>
        </w:rPr>
        <w:t xml:space="preserve">        </w:t>
      </w:r>
      <w:r w:rsidRPr="002603DA">
        <w:rPr>
          <w:b/>
          <w:bCs/>
          <w:sz w:val="24"/>
          <w:szCs w:val="24"/>
        </w:rPr>
        <w:t>/ other reasons</w:t>
      </w:r>
      <w:r>
        <w:rPr>
          <w:b/>
          <w:bCs/>
          <w:sz w:val="24"/>
          <w:szCs w:val="24"/>
        </w:rPr>
        <w:t>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been instructed of my rights and obligations. I have also been instructed on the right to choose a lawyer and to apply, if necessary, to the Office of the United Nations High Commissioner for Refugees (UNHCR) and on the right to contact other asylum-seeking organizations.</w:t>
      </w:r>
    </w:p>
    <w:p w:rsidR="001951A4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951A4" w:rsidRPr="002603DA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In (location):..........................                                                 Date:..........................................</w:t>
      </w:r>
    </w:p>
    <w:p w:rsidR="001951A4" w:rsidRDefault="001951A4" w:rsidP="001951A4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                       ..............................</w:t>
      </w:r>
    </w:p>
    <w:p w:rsidR="001951A4" w:rsidRPr="001951A4" w:rsidRDefault="001951A4" w:rsidP="00BD4093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951A4" w:rsidRPr="001951A4" w:rsidSect="0015209E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25" w:rsidRDefault="00685625" w:rsidP="005B5A8B">
      <w:pPr>
        <w:spacing w:after="0" w:line="240" w:lineRule="auto"/>
      </w:pPr>
      <w:r>
        <w:separator/>
      </w:r>
    </w:p>
  </w:endnote>
  <w:endnote w:type="continuationSeparator" w:id="0">
    <w:p w:rsidR="00685625" w:rsidRDefault="00685625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25" w:rsidRDefault="00685625" w:rsidP="005B5A8B">
      <w:pPr>
        <w:spacing w:after="0" w:line="240" w:lineRule="auto"/>
      </w:pPr>
      <w:r>
        <w:separator/>
      </w:r>
    </w:p>
  </w:footnote>
  <w:footnote w:type="continuationSeparator" w:id="0">
    <w:p w:rsidR="00685625" w:rsidRDefault="00685625" w:rsidP="005B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8B" w:rsidRDefault="005B5A8B" w:rsidP="005B5A8B">
    <w:pPr>
      <w:pStyle w:val="Hlavika"/>
      <w:tabs>
        <w:tab w:val="left" w:pos="8441"/>
      </w:tabs>
      <w:jc w:val="right"/>
    </w:pPr>
    <w:r>
      <w:t>Príloha č. 1 k PPZ-HCP-OCP2-2022/</w:t>
    </w:r>
    <w:r w:rsidRPr="005D2F03">
      <w:t>021575-00</w:t>
    </w:r>
    <w:r w:rsidR="009A4149">
      <w:t>2</w:t>
    </w:r>
  </w:p>
  <w:p w:rsidR="005B5A8B" w:rsidRDefault="005B5A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7"/>
    <w:rsid w:val="0015209E"/>
    <w:rsid w:val="001951A4"/>
    <w:rsid w:val="00246A88"/>
    <w:rsid w:val="002A1066"/>
    <w:rsid w:val="00351053"/>
    <w:rsid w:val="004B385B"/>
    <w:rsid w:val="004C7426"/>
    <w:rsid w:val="005B5A8B"/>
    <w:rsid w:val="00685625"/>
    <w:rsid w:val="006A433D"/>
    <w:rsid w:val="00927C57"/>
    <w:rsid w:val="009A4149"/>
    <w:rsid w:val="009E4FD0"/>
    <w:rsid w:val="00BD4093"/>
    <w:rsid w:val="00BF491E"/>
    <w:rsid w:val="00C3445B"/>
    <w:rsid w:val="00CA1F46"/>
    <w:rsid w:val="00D41AC6"/>
    <w:rsid w:val="00D46D66"/>
    <w:rsid w:val="00E46AC3"/>
    <w:rsid w:val="00F379E3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uziv</cp:lastModifiedBy>
  <cp:revision>2</cp:revision>
  <cp:lastPrinted>2022-03-01T13:48:00Z</cp:lastPrinted>
  <dcterms:created xsi:type="dcterms:W3CDTF">2022-03-07T18:10:00Z</dcterms:created>
  <dcterms:modified xsi:type="dcterms:W3CDTF">2022-03-07T18:10:00Z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